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32"/>
        <w:gridCol w:w="7774"/>
      </w:tblGrid>
      <w:tr w:rsidR="00FE2003" w:rsidRPr="00FE2003" w:rsidTr="00FE2003">
        <w:trPr>
          <w:tblCellSpacing w:w="0" w:type="dxa"/>
        </w:trPr>
        <w:tc>
          <w:tcPr>
            <w:tcW w:w="1500" w:type="pct"/>
            <w:vAlign w:val="center"/>
            <w:hideMark/>
          </w:tcPr>
          <w:p w:rsidR="00FE2003" w:rsidRPr="00FE2003" w:rsidRDefault="00FE2003" w:rsidP="00FE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4985"/>
                <w:sz w:val="16"/>
                <w:szCs w:val="16"/>
                <w:lang w:eastAsia="fr-CA"/>
              </w:rPr>
            </w:pPr>
            <w:proofErr w:type="spellStart"/>
            <w:r w:rsidRPr="00FE2003">
              <w:rPr>
                <w:rFonts w:ascii="Times New Roman" w:eastAsia="Times New Roman" w:hAnsi="Times New Roman" w:cs="Times New Roman"/>
                <w:color w:val="0E4985"/>
                <w:sz w:val="16"/>
                <w:szCs w:val="16"/>
                <w:lang w:eastAsia="fr-CA"/>
              </w:rPr>
              <w:t>FBs</w:t>
            </w:r>
            <w:proofErr w:type="spellEnd"/>
            <w:r w:rsidRPr="00FE2003">
              <w:rPr>
                <w:rFonts w:ascii="Times New Roman" w:eastAsia="Times New Roman" w:hAnsi="Times New Roman" w:cs="Times New Roman"/>
                <w:color w:val="0E4985"/>
                <w:sz w:val="16"/>
                <w:szCs w:val="16"/>
                <w:lang w:eastAsia="fr-CA"/>
              </w:rPr>
              <w:t xml:space="preserve"> </w:t>
            </w:r>
            <w:proofErr w:type="spellStart"/>
            <w:r w:rsidRPr="00FE2003">
              <w:rPr>
                <w:rFonts w:ascii="Times New Roman" w:eastAsia="Times New Roman" w:hAnsi="Times New Roman" w:cs="Times New Roman"/>
                <w:color w:val="0E4985"/>
                <w:sz w:val="16"/>
                <w:szCs w:val="16"/>
                <w:lang w:eastAsia="fr-CA"/>
              </w:rPr>
              <w:t>Series</w:t>
            </w:r>
            <w:proofErr w:type="spellEnd"/>
          </w:p>
        </w:tc>
        <w:tc>
          <w:tcPr>
            <w:tcW w:w="3500" w:type="pct"/>
            <w:vAlign w:val="center"/>
            <w:hideMark/>
          </w:tcPr>
          <w:p w:rsidR="00FE2003" w:rsidRPr="00FE2003" w:rsidRDefault="00FE2003" w:rsidP="004C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</w:pPr>
            <w:r w:rsidRPr="00FE2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  <w:fldChar w:fldCharType="begin"/>
            </w:r>
            <w:r w:rsidRPr="00FE2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  <w:instrText xml:space="preserve"> HYPERLINK "http://www.fatek.com/en/" \o "Index" </w:instrText>
            </w:r>
            <w:r w:rsidRPr="00FE2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  <w:fldChar w:fldCharType="separate"/>
            </w:r>
            <w:r w:rsidRPr="00FE2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  <w:t>Index</w:t>
            </w:r>
            <w:r w:rsidRPr="00FE20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C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fr-CA"/>
              </w:rPr>
              <w:drawing>
                <wp:inline distT="0" distB="0" distL="0" distR="0">
                  <wp:extent cx="208280" cy="114300"/>
                  <wp:effectExtent l="0" t="0" r="0" b="0"/>
                  <wp:docPr id="59" name="Image 59" descr="http://www.fatek.com/en/themes/default/images/crumbs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fatek.com/en/themes/default/images/crumbs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ooltip="PLC" w:history="1">
              <w:r w:rsidRPr="00FE2003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lang w:eastAsia="fr-CA"/>
                </w:rPr>
                <w:t>PLC</w:t>
              </w:r>
            </w:hyperlink>
          </w:p>
        </w:tc>
      </w:tr>
    </w:tbl>
    <w:p w:rsidR="00FE2003" w:rsidRPr="004C6A02" w:rsidRDefault="00FE2003" w:rsidP="00FE2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6"/>
          <w:szCs w:val="16"/>
          <w:lang w:val="en-CA" w:eastAsia="fr-CA"/>
        </w:rPr>
      </w:pPr>
      <w:r>
        <w:rPr>
          <w:rFonts w:ascii="Arial" w:eastAsia="Times New Roman" w:hAnsi="Arial" w:cs="Arial"/>
          <w:noProof/>
          <w:color w:val="555555"/>
          <w:sz w:val="16"/>
          <w:szCs w:val="16"/>
          <w:lang w:eastAsia="fr-CA"/>
        </w:rPr>
        <w:drawing>
          <wp:inline distT="0" distB="0" distL="0" distR="0">
            <wp:extent cx="2306320" cy="1734820"/>
            <wp:effectExtent l="19050" t="0" r="0" b="0"/>
            <wp:docPr id="60" name="Image 6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03" w:rsidRPr="00FE2003" w:rsidRDefault="00FE2003" w:rsidP="00FE20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2243"/>
          <w:sz w:val="16"/>
          <w:szCs w:val="16"/>
          <w:lang w:val="en-CA" w:eastAsia="fr-CA"/>
        </w:rPr>
      </w:pPr>
      <w:r w:rsidRPr="00FE2003">
        <w:rPr>
          <w:rFonts w:ascii="Arial" w:eastAsia="Times New Roman" w:hAnsi="Arial" w:cs="Arial"/>
          <w:b/>
          <w:bCs/>
          <w:color w:val="012243"/>
          <w:sz w:val="16"/>
          <w:szCs w:val="16"/>
          <w:lang w:val="en-CA" w:eastAsia="fr-CA"/>
        </w:rPr>
        <w:t>FBs Series</w:t>
      </w:r>
    </w:p>
    <w:p w:rsidR="00FE2003" w:rsidRPr="00FE2003" w:rsidRDefault="00FE2003" w:rsidP="00FE2003">
      <w:pPr>
        <w:shd w:val="clear" w:color="auto" w:fill="FFFFFF"/>
        <w:spacing w:after="127" w:line="233" w:lineRule="atLeast"/>
        <w:rPr>
          <w:rFonts w:ascii="Arial" w:eastAsia="Times New Roman" w:hAnsi="Arial" w:cs="Arial"/>
          <w:color w:val="666666"/>
          <w:sz w:val="16"/>
          <w:szCs w:val="16"/>
          <w:lang w:val="en-CA" w:eastAsia="fr-CA"/>
        </w:rPr>
      </w:pPr>
      <w:r w:rsidRPr="00FE2003">
        <w:rPr>
          <w:rFonts w:ascii="Arial" w:eastAsia="Times New Roman" w:hAnsi="Arial" w:cs="Arial"/>
          <w:color w:val="666666"/>
          <w:sz w:val="16"/>
          <w:szCs w:val="16"/>
          <w:lang w:val="en-CA" w:eastAsia="fr-CA"/>
        </w:rPr>
        <w:t>The FBs-PLC has more than 300 instructions which adopts a user friendly and readable multi-input/multi-output function structure. With this multi-input instruction structure the user can derive many types of functionality which other brands of PLC’s may require the use of many instructions to achieve this.</w:t>
      </w:r>
    </w:p>
    <w:p w:rsidR="00FE2003" w:rsidRPr="004C6A02" w:rsidRDefault="00FE2003" w:rsidP="004C6A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</w:pPr>
      <w:bookmarkStart w:id="0" w:name="8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Main Unit</w:t>
      </w:r>
      <w:bookmarkEnd w:id="0"/>
    </w:p>
    <w:tbl>
      <w:tblPr>
        <w:tblW w:w="7994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997"/>
        <w:gridCol w:w="3997"/>
      </w:tblGrid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8" w:tooltip="Basic Main Unit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Basic Main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Units</w:t>
              </w:r>
              <w:proofErr w:type="spellEnd"/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9" w:tooltip="Advanced Main Unit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Advanced Main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Units</w:t>
              </w:r>
              <w:proofErr w:type="spellEnd"/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0" w:tooltip="NC Positioning Main Unit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NC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Positioning</w:t>
              </w:r>
              <w:proofErr w:type="spellEnd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 Main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Units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</w:tbl>
    <w:p w:rsidR="00FE2003" w:rsidRPr="004C6A02" w:rsidRDefault="00FE2003" w:rsidP="004C6A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</w:pPr>
      <w:bookmarkStart w:id="1" w:name="18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 xml:space="preserve">Right </w:t>
      </w:r>
      <w:proofErr w:type="spellStart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Side</w:t>
      </w:r>
      <w:proofErr w:type="spellEnd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 xml:space="preserve"> Expansion Module</w:t>
      </w:r>
      <w:bookmarkEnd w:id="1"/>
    </w:p>
    <w:tbl>
      <w:tblPr>
        <w:tblW w:w="7994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997"/>
        <w:gridCol w:w="3997"/>
      </w:tblGrid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CA"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val="en-CA" w:eastAsia="fr-CA"/>
              </w:rPr>
              <w:t>- </w:t>
            </w:r>
            <w:hyperlink r:id="rId11" w:tooltip="Power Supplies for Expansion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val="en-CA" w:eastAsia="fr-CA"/>
                </w:rPr>
                <w:t>Power Supplies for Expansion Modules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2" w:tooltip="DIO Expansion Unit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DIO Expansion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Units</w:t>
              </w:r>
              <w:proofErr w:type="spellEnd"/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3" w:tooltip="DIO Expansion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DIO Expansion Modules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"http://www.fatek.com/en/prod.php?catId=33" \o "Thumbwheel Switch Module"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Thumbwheel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Switch Module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4" w:tooltip="16/7 Segment LED Display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16/7 Segment LED Display Modules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5" w:tooltip="AIO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AIO Modules</w:t>
              </w:r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"http://www.fatek.com/en/prod.php?catId=36" \o "Temperature Measurement Modules"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Temperature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Measurement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Modules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6" w:tooltip="AI + Temperature Measurement Combo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AI +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Temperature</w:t>
              </w:r>
              <w:proofErr w:type="spellEnd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Measurement</w:t>
              </w:r>
              <w:proofErr w:type="spellEnd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 Combo Modules</w:t>
              </w:r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7" w:tooltip="Voice Module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Voice Module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"http://www.fatek.com/en/prod.php?catId=43" \o "Load Cell Module"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Load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Cell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Module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"http://www.fatek.com/en/prod.php?catId=44" \o "Potential Meter Module"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Potential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Meter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Module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</w:tbl>
    <w:p w:rsidR="00FE2003" w:rsidRPr="004C6A02" w:rsidRDefault="00FE2003" w:rsidP="004C6A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</w:pPr>
      <w:bookmarkStart w:id="2" w:name="20"/>
      <w:proofErr w:type="spellStart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Left</w:t>
      </w:r>
      <w:proofErr w:type="spellEnd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 xml:space="preserve"> </w:t>
      </w:r>
      <w:proofErr w:type="spellStart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Side</w:t>
      </w:r>
      <w:proofErr w:type="spellEnd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 xml:space="preserve"> Expansion Module</w:t>
      </w:r>
      <w:bookmarkEnd w:id="2"/>
    </w:p>
    <w:tbl>
      <w:tblPr>
        <w:tblW w:w="7994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997"/>
        <w:gridCol w:w="3997"/>
      </w:tblGrid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8" w:tooltip="Communication Module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Communication Modules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19" w:tooltip="Communication Board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Communication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Boards</w:t>
              </w:r>
              <w:proofErr w:type="spellEnd"/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0" w:tooltip="AIO Boards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AIO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Boards</w:t>
              </w:r>
              <w:proofErr w:type="spellEnd"/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"http://www.fatek.com/en/prod.php?catId=27" \o "Precision Load Cell Module"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Precision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Load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Cell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Module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1" w:tooltip="3-Axis Motion Control Module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3-Axis Motion Control Module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2" w:tooltip="Simple HMI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Simple HMI</w:t>
              </w:r>
            </w:hyperlink>
          </w:p>
        </w:tc>
      </w:tr>
    </w:tbl>
    <w:p w:rsidR="00FE2003" w:rsidRPr="004C6A02" w:rsidRDefault="00FE2003" w:rsidP="004C6A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</w:pPr>
      <w:bookmarkStart w:id="3" w:name="21"/>
      <w:proofErr w:type="spellStart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Peripheral</w:t>
      </w:r>
      <w:proofErr w:type="spellEnd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 xml:space="preserve"> and </w:t>
      </w:r>
      <w:proofErr w:type="spellStart"/>
      <w:r w:rsidRPr="004C6A02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CA"/>
        </w:rPr>
        <w:t>Accessory</w:t>
      </w:r>
      <w:bookmarkEnd w:id="3"/>
      <w:proofErr w:type="spellEnd"/>
    </w:p>
    <w:tbl>
      <w:tblPr>
        <w:tblW w:w="7994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997"/>
        <w:gridCol w:w="3997"/>
      </w:tblGrid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3" w:tooltip="RFID Card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RFID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Card</w:t>
              </w:r>
              <w:proofErr w:type="spellEnd"/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4" w:tooltip="General Purpose Communication Converter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General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Purpose</w:t>
              </w:r>
              <w:proofErr w:type="spellEnd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 Communication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Converter</w:t>
              </w:r>
              <w:proofErr w:type="spellEnd"/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/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HYPERLINK "http://www.fatek.com/en/prod.php?catId=31" \o "Handheld Programming Panel" </w:instrTex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Handheld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>Programming</w:t>
            </w:r>
            <w:proofErr w:type="spellEnd"/>
            <w:r w:rsidRPr="004C6A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fr-CA"/>
              </w:rPr>
              <w:t xml:space="preserve"> Panel</w:t>
            </w: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5" w:tooltip="Memory Pack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Memory Pack</w:t>
              </w:r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6" w:tooltip="PWMDA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PWMDA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7" w:tooltip="USB-RS232 Converter Cable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USB-RS232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Converter</w:t>
              </w:r>
              <w:proofErr w:type="spellEnd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Cable</w:t>
              </w:r>
              <w:proofErr w:type="spellEnd"/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28" w:tooltip="Communication Cable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 xml:space="preserve">Communication </w:t>
              </w:r>
              <w:proofErr w:type="spellStart"/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Cable</w:t>
              </w:r>
              <w:proofErr w:type="spellEnd"/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CA"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val="en-CA" w:eastAsia="fr-CA"/>
              </w:rPr>
              <w:t>- </w:t>
            </w:r>
            <w:hyperlink r:id="rId29" w:tooltip="High Density DIO Connection Cable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val="en-CA" w:eastAsia="fr-CA"/>
                </w:rPr>
                <w:t>High Density DIO Connection Cable</w:t>
              </w:r>
            </w:hyperlink>
          </w:p>
        </w:tc>
      </w:tr>
      <w:tr w:rsidR="00FE2003" w:rsidRPr="004C6A02" w:rsidTr="00FE2003">
        <w:trPr>
          <w:tblCellSpacing w:w="7" w:type="dxa"/>
        </w:trPr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30" w:tooltip="16/7 Segment LED Display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16/7 Segment LED Display</w:t>
              </w:r>
            </w:hyperlink>
          </w:p>
        </w:tc>
        <w:tc>
          <w:tcPr>
            <w:tcW w:w="2500" w:type="pct"/>
            <w:tcBorders>
              <w:bottom w:val="dotted" w:sz="4" w:space="0" w:color="CCCCCC"/>
            </w:tcBorders>
            <w:shd w:val="clear" w:color="auto" w:fill="F2F2F2"/>
            <w:tcMar>
              <w:top w:w="53" w:type="dxa"/>
              <w:left w:w="106" w:type="dxa"/>
              <w:bottom w:w="53" w:type="dxa"/>
              <w:right w:w="106" w:type="dxa"/>
            </w:tcMar>
            <w:vAlign w:val="center"/>
            <w:hideMark/>
          </w:tcPr>
          <w:p w:rsidR="00FE2003" w:rsidRPr="004C6A02" w:rsidRDefault="00FE2003" w:rsidP="00FE20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4C6A02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- </w:t>
            </w:r>
            <w:hyperlink r:id="rId31" w:tooltip="Training Box" w:history="1">
              <w:r w:rsidRPr="004C6A02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lang w:eastAsia="fr-CA"/>
                </w:rPr>
                <w:t>Training Box</w:t>
              </w:r>
            </w:hyperlink>
          </w:p>
        </w:tc>
      </w:tr>
    </w:tbl>
    <w:p w:rsidR="00961396" w:rsidRPr="004C6A02" w:rsidRDefault="00961396" w:rsidP="004C6A02">
      <w:pPr>
        <w:rPr>
          <w:sz w:val="18"/>
          <w:szCs w:val="18"/>
        </w:rPr>
      </w:pPr>
    </w:p>
    <w:sectPr w:rsidR="00961396" w:rsidRPr="004C6A02" w:rsidSect="00FE200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B2D"/>
    <w:multiLevelType w:val="multilevel"/>
    <w:tmpl w:val="F2E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B4386"/>
    <w:multiLevelType w:val="multilevel"/>
    <w:tmpl w:val="E46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1F6D"/>
    <w:multiLevelType w:val="multilevel"/>
    <w:tmpl w:val="7F7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D55BF"/>
    <w:multiLevelType w:val="multilevel"/>
    <w:tmpl w:val="822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F4531"/>
    <w:multiLevelType w:val="multilevel"/>
    <w:tmpl w:val="689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A497F"/>
    <w:multiLevelType w:val="multilevel"/>
    <w:tmpl w:val="92C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56ECB"/>
    <w:multiLevelType w:val="multilevel"/>
    <w:tmpl w:val="834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C477E"/>
    <w:multiLevelType w:val="multilevel"/>
    <w:tmpl w:val="E562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46E9E"/>
    <w:multiLevelType w:val="multilevel"/>
    <w:tmpl w:val="D26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76349"/>
    <w:multiLevelType w:val="multilevel"/>
    <w:tmpl w:val="61A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20255"/>
    <w:multiLevelType w:val="multilevel"/>
    <w:tmpl w:val="377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646AF"/>
    <w:multiLevelType w:val="multilevel"/>
    <w:tmpl w:val="B08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E27FB"/>
    <w:multiLevelType w:val="multilevel"/>
    <w:tmpl w:val="EFF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C6357"/>
    <w:multiLevelType w:val="multilevel"/>
    <w:tmpl w:val="9EC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E54F2"/>
    <w:multiLevelType w:val="multilevel"/>
    <w:tmpl w:val="FA3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4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characterSpacingControl w:val="doNotCompress"/>
  <w:compat/>
  <w:rsids>
    <w:rsidRoot w:val="00F116CD"/>
    <w:rsid w:val="00031DE7"/>
    <w:rsid w:val="000D55EA"/>
    <w:rsid w:val="00182AA1"/>
    <w:rsid w:val="002C2600"/>
    <w:rsid w:val="004C6A02"/>
    <w:rsid w:val="005142C8"/>
    <w:rsid w:val="00673B92"/>
    <w:rsid w:val="00891A43"/>
    <w:rsid w:val="00961396"/>
    <w:rsid w:val="00A76D82"/>
    <w:rsid w:val="00BF3EC7"/>
    <w:rsid w:val="00C267FC"/>
    <w:rsid w:val="00D3774B"/>
    <w:rsid w:val="00E73F8E"/>
    <w:rsid w:val="00F116CD"/>
    <w:rsid w:val="00FE2003"/>
    <w:rsid w:val="00FE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5">
    <w:name w:val="style5"/>
    <w:basedOn w:val="Policepardfaut"/>
    <w:rsid w:val="00F116CD"/>
  </w:style>
  <w:style w:type="paragraph" w:styleId="Textedebulles">
    <w:name w:val="Balloon Text"/>
    <w:basedOn w:val="Normal"/>
    <w:link w:val="TextedebullesCar"/>
    <w:uiPriority w:val="99"/>
    <w:semiHidden/>
    <w:unhideWhenUsed/>
    <w:rsid w:val="00F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6CD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Policepardfaut"/>
    <w:rsid w:val="00FE2DD4"/>
  </w:style>
  <w:style w:type="character" w:styleId="Lienhypertexte">
    <w:name w:val="Hyperlink"/>
    <w:basedOn w:val="Policepardfaut"/>
    <w:uiPriority w:val="99"/>
    <w:semiHidden/>
    <w:unhideWhenUsed/>
    <w:rsid w:val="00FE2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308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46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346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7078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294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769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115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339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246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1700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496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779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371">
          <w:marLeft w:val="0"/>
          <w:marRight w:val="0"/>
          <w:marTop w:val="0"/>
          <w:marBottom w:val="127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</w:div>
        <w:div w:id="480315033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493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795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02019">
              <w:marLeft w:val="265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469">
          <w:marLeft w:val="159"/>
          <w:marRight w:val="106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ek.com/en/prod.php?catId=10" TargetMode="External"/><Relationship Id="rId13" Type="http://schemas.openxmlformats.org/officeDocument/2006/relationships/hyperlink" Target="http://www.fatek.com/en/prod.php?catId=23" TargetMode="External"/><Relationship Id="rId18" Type="http://schemas.openxmlformats.org/officeDocument/2006/relationships/hyperlink" Target="http://www.fatek.com/en/prod.php?catId=24" TargetMode="External"/><Relationship Id="rId26" Type="http://schemas.openxmlformats.org/officeDocument/2006/relationships/hyperlink" Target="http://www.fatek.com/en/prod.php?catId=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tek.com/en/prod.php?catId=2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fatek.com/en/prod.php?catId=22" TargetMode="External"/><Relationship Id="rId17" Type="http://schemas.openxmlformats.org/officeDocument/2006/relationships/hyperlink" Target="http://www.fatek.com/en/prod.php?catId=38" TargetMode="External"/><Relationship Id="rId25" Type="http://schemas.openxmlformats.org/officeDocument/2006/relationships/hyperlink" Target="http://www.fatek.com/en/prod.php?catId=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tek.com/en/prod.php?catId=37" TargetMode="External"/><Relationship Id="rId20" Type="http://schemas.openxmlformats.org/officeDocument/2006/relationships/hyperlink" Target="http://www.fatek.com/en/prod.php?catId=26" TargetMode="External"/><Relationship Id="rId29" Type="http://schemas.openxmlformats.org/officeDocument/2006/relationships/hyperlink" Target="http://www.fatek.com/en/prod.php?catId=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tek.com/en/prod.php?catId=1" TargetMode="External"/><Relationship Id="rId11" Type="http://schemas.openxmlformats.org/officeDocument/2006/relationships/hyperlink" Target="http://www.fatek.com/en/prod.php?catId=19" TargetMode="External"/><Relationship Id="rId24" Type="http://schemas.openxmlformats.org/officeDocument/2006/relationships/hyperlink" Target="http://www.fatek.com/en/prod.php?catId=71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fatek.com/en/prod.php?catId=35" TargetMode="External"/><Relationship Id="rId23" Type="http://schemas.openxmlformats.org/officeDocument/2006/relationships/hyperlink" Target="http://www.fatek.com/en/prod.php?catId=30" TargetMode="External"/><Relationship Id="rId28" Type="http://schemas.openxmlformats.org/officeDocument/2006/relationships/hyperlink" Target="http://www.fatek.com/en/prod.php?catId=47" TargetMode="External"/><Relationship Id="rId10" Type="http://schemas.openxmlformats.org/officeDocument/2006/relationships/hyperlink" Target="http://www.fatek.com/en/prod.php?catId=17" TargetMode="External"/><Relationship Id="rId19" Type="http://schemas.openxmlformats.org/officeDocument/2006/relationships/hyperlink" Target="http://www.fatek.com/en/prod.php?catId=25" TargetMode="External"/><Relationship Id="rId31" Type="http://schemas.openxmlformats.org/officeDocument/2006/relationships/hyperlink" Target="http://www.fatek.com/en/prod.php?catId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tek.com/en/prod.php?catId=16" TargetMode="External"/><Relationship Id="rId14" Type="http://schemas.openxmlformats.org/officeDocument/2006/relationships/hyperlink" Target="http://www.fatek.com/en/prod.php?catId=34" TargetMode="External"/><Relationship Id="rId22" Type="http://schemas.openxmlformats.org/officeDocument/2006/relationships/hyperlink" Target="http://www.fatek.com/en/prod.php?catId=29" TargetMode="External"/><Relationship Id="rId27" Type="http://schemas.openxmlformats.org/officeDocument/2006/relationships/hyperlink" Target="http://www.fatek.com/en/prod.php?catId=46" TargetMode="External"/><Relationship Id="rId30" Type="http://schemas.openxmlformats.org/officeDocument/2006/relationships/hyperlink" Target="http://www.fatek.com/en/prod.php?catId=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2016-02-18T14:24:00Z</dcterms:created>
  <dcterms:modified xsi:type="dcterms:W3CDTF">2016-02-18T14:24:00Z</dcterms:modified>
</cp:coreProperties>
</file>